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A2D" w:rsidRPr="00A66A2D" w:rsidRDefault="00A66A2D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5"/>
          <w:shd w:val="clear" w:color="auto" w:fill="FFFFFF"/>
          <w:lang w:eastAsia="ru-RU"/>
        </w:rPr>
      </w:pPr>
      <w:r w:rsidRPr="00A66A2D">
        <w:rPr>
          <w:rFonts w:ascii="Times New Roman" w:eastAsia="Times New Roman" w:hAnsi="Times New Roman" w:cs="Times New Roman"/>
          <w:bCs/>
          <w:color w:val="000000"/>
          <w:sz w:val="36"/>
          <w:szCs w:val="25"/>
          <w:shd w:val="clear" w:color="auto" w:fill="FFFFFF"/>
          <w:lang w:eastAsia="ru-RU"/>
        </w:rPr>
        <w:t xml:space="preserve">КОНСУЛЬТАЦИОННЫЙ ЦЕНТР </w:t>
      </w:r>
      <w:r w:rsidRPr="00360F5B">
        <w:rPr>
          <w:rFonts w:ascii="Times New Roman" w:eastAsia="Times New Roman" w:hAnsi="Times New Roman" w:cs="Times New Roman"/>
          <w:bCs/>
          <w:color w:val="C00000"/>
          <w:sz w:val="36"/>
          <w:szCs w:val="25"/>
          <w:shd w:val="clear" w:color="auto" w:fill="FFFFFF"/>
          <w:lang w:eastAsia="ru-RU"/>
        </w:rPr>
        <w:t>«МЫ ВМЕСТЕ»</w:t>
      </w:r>
    </w:p>
    <w:p w:rsidR="00A66A2D" w:rsidRDefault="00A66A2D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A66A2D" w:rsidRPr="00360F5B" w:rsidRDefault="0002473F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  <w:proofErr w:type="spellStart"/>
      <w:r w:rsidRPr="00360F5B">
        <w:rPr>
          <w:rFonts w:ascii="Times New Roman" w:eastAsia="Times New Roman" w:hAnsi="Times New Roman" w:cs="Times New Roman"/>
          <w:b/>
          <w:bCs/>
          <w:color w:val="000000"/>
          <w:sz w:val="40"/>
          <w:szCs w:val="25"/>
          <w:shd w:val="clear" w:color="auto" w:fill="FFFFFF"/>
          <w:lang w:eastAsia="ru-RU"/>
        </w:rPr>
        <w:t>Коучинг</w:t>
      </w:r>
      <w:proofErr w:type="spellEnd"/>
    </w:p>
    <w:p w:rsidR="0002473F" w:rsidRPr="00360F5B" w:rsidRDefault="0002473F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</w:pPr>
      <w:r w:rsidRPr="00360F5B"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  <w:t xml:space="preserve"> «Как справит</w:t>
      </w:r>
      <w:r w:rsidR="00894BA9" w:rsidRPr="00360F5B"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  <w:t>ь</w:t>
      </w:r>
      <w:r w:rsidRPr="00360F5B"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  <w:t>ся с</w:t>
      </w:r>
      <w:r w:rsidR="00894BA9" w:rsidRPr="00360F5B"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  <w:t>о своими</w:t>
      </w:r>
      <w:r w:rsidRPr="00360F5B">
        <w:rPr>
          <w:rFonts w:ascii="Times New Roman" w:eastAsia="Times New Roman" w:hAnsi="Times New Roman" w:cs="Times New Roman"/>
          <w:b/>
          <w:bCs/>
          <w:color w:val="C00000"/>
          <w:sz w:val="72"/>
          <w:szCs w:val="25"/>
          <w:shd w:val="clear" w:color="auto" w:fill="FFFFFF"/>
          <w:lang w:eastAsia="ru-RU"/>
        </w:rPr>
        <w:t xml:space="preserve"> негативными эмоциями?»</w:t>
      </w: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360F5B" w:rsidRPr="00A66A2D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5"/>
          <w:shd w:val="clear" w:color="auto" w:fill="FFFFFF"/>
          <w:lang w:eastAsia="ru-RU"/>
        </w:rPr>
      </w:pPr>
    </w:p>
    <w:p w:rsidR="0002473F" w:rsidRDefault="0002473F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360F5B">
      <w:pPr>
        <w:spacing w:after="0" w:line="240" w:lineRule="auto"/>
        <w:ind w:firstLine="8080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>Подготовила:</w:t>
      </w:r>
    </w:p>
    <w:p w:rsidR="00360F5B" w:rsidRPr="00360F5B" w:rsidRDefault="00360F5B" w:rsidP="00360F5B">
      <w:pPr>
        <w:spacing w:after="0" w:line="240" w:lineRule="auto"/>
        <w:ind w:firstLine="8080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 w:rsidRPr="00360F5B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Педагог-психолог</w:t>
      </w:r>
    </w:p>
    <w:p w:rsidR="00360F5B" w:rsidRPr="00360F5B" w:rsidRDefault="00360F5B" w:rsidP="00360F5B">
      <w:pPr>
        <w:spacing w:after="0" w:line="240" w:lineRule="auto"/>
        <w:ind w:firstLine="8080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 w:rsidRPr="00360F5B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Карабанова Г.Х.</w:t>
      </w:r>
    </w:p>
    <w:p w:rsidR="00360F5B" w:rsidRP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P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с</w:t>
      </w:r>
      <w:r w:rsidRPr="00360F5B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. Высокая Гора, 2022.</w:t>
      </w: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360F5B" w:rsidRDefault="00360F5B" w:rsidP="000247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894BA9" w:rsidRPr="00894BA9" w:rsidRDefault="00894BA9" w:rsidP="0089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 w:rsidRPr="00894BA9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Эмоциональность, способность испытывать и переживать разные эмоциональные тона делает нас живыми и полноценными существами. Любая эффективная коммуникация между людьми требует эмоций, эмоционального отклика. Созидательный творческий труд также невозможен, если человек не в состоянии испытывать интерес, увлеченнос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ть, азарт, воодушевление и др.</w:t>
      </w:r>
    </w:p>
    <w:p w:rsidR="00894BA9" w:rsidRPr="00894BA9" w:rsidRDefault="00894BA9" w:rsidP="0089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 w:rsidRPr="00894BA9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Иными словами, без эмоций нам никуда. Вопрос только в том, что является «управляющим центром» в нашей жизни – эмоции или разум. Эмоции можно обмануть, подсунув нам вкусную («насыщенную сахаром»), но вредную и даже опасную «еду», но разум, вооруженный способностью анализировать и сопоставлять факты, обмануть сложнее. А разум, использующий возможности эмоций,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бмануть практически невозможно.</w:t>
      </w:r>
    </w:p>
    <w:p w:rsidR="00894BA9" w:rsidRPr="00894BA9" w:rsidRDefault="00894BA9" w:rsidP="0089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</w:pPr>
      <w:r w:rsidRPr="00894BA9">
        <w:rPr>
          <w:rFonts w:ascii="Times New Roman" w:eastAsia="Times New Roman" w:hAnsi="Times New Roman" w:cs="Times New Roman"/>
          <w:bCs/>
          <w:color w:val="000000"/>
          <w:sz w:val="28"/>
          <w:szCs w:val="25"/>
          <w:shd w:val="clear" w:color="auto" w:fill="FFFFFF"/>
          <w:lang w:eastAsia="ru-RU"/>
        </w:rPr>
        <w:t>Важно понимать, что эмоции энергетически сильнее разума и даже разумные, осознанные люди, попав под влияние сильной эмоции (ненависти, гнева, страха, жажды наживы, зависти, похоти, обиды и пр.) начинают совершать необдуманные, нерациональные поступки о которых впоследствии горько сожалеют. А всё потому, что не научились в свое время грамотно управлять своими эмоциями.</w:t>
      </w:r>
    </w:p>
    <w:p w:rsidR="00894BA9" w:rsidRDefault="00894BA9" w:rsidP="0002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</w:pPr>
    </w:p>
    <w:p w:rsidR="0002473F" w:rsidRPr="0002473F" w:rsidRDefault="0002473F" w:rsidP="0002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>Типичные ошибки при контроле над эмоциями</w:t>
      </w:r>
      <w:r w:rsidR="00894BA9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>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Для того, чтобы как следует владеть своими эмоциями важно избегать ошибок, которые совершают люди под влиянием глупых суждений и заблуждений, почерпнутых на популярных сайтах у некомпетентных </w:t>
      </w:r>
      <w:r w:rsidR="00A66A2D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специалистов или знаменитостей</w:t>
      </w: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Ошибка #1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Первая, самая типичная и распространенная ошибка в управлении эмоциями – это их блокировка. То есть, если я испытываю эмоцию, которую в данный момент не хочу испытывать, то мне надо крикнуть ей «стоп!» и загнать «обратно в ангар». Ничего хорошо из этого не выйдет. К естественному стрессу вы добавите стресс от подавления эмоции, который ударит по организму, а вдобавок вышибете себя из реальности и получите от этого разные проблемы.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Ошибка #2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Вторя ошибка – это «асфальтировать яму с радиоактивными отходами». Это когда поверх негативной эмоции (гнева, ярости, злобы, отчаяния) вы натягиваете фальшивую и лицемерную «улыбку» позитивного настроения. В которое на самом деле не верите. Потому что это просто идея, которую вам внушили разнообразные «гуру личностного роста». Опять же лишний стресс, который бьет по организму.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Ошибка #3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Следующая ошибка – это попустительствовать своим эмоциям. Орать, когда ты в гневе. Скукоживаться, когда тебе страшно. Замыкаться в себе, когда ты в апатии. Биться, как ребенок, в истерике. И так далее и тому подобное. Критичного в таком поведении для организма ничего нет, но подобная безответственность в деле контроля собственных эмоций может выйти вам боком. Как минимум, вас перестанут воспринимать всерьез.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Ошибка #4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Четвертая ошибка – это перекладывать на эмоции всю ответственность за происходящее в своей жизни, оправдывать свои слова или поступки теми или иными чувствами. Дескать, «не виноват я – бес попутал» (был злой, уставший, </w:t>
      </w:r>
      <w:proofErr w:type="spellStart"/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невыспавшийся</w:t>
      </w:r>
      <w:proofErr w:type="spellEnd"/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 </w:t>
      </w: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lastRenderedPageBreak/>
        <w:t>и пр.). Это приводит к тому, что человек, даже считая, что он владеет собой, начинает легко идти на поводу своих эмоций.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Ошибка #5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Последняя ошибка – это стремиться во что бы то ни стало всё время пребывать в позитивном эмоциональном состоянии («позитивно мыслить») путем «накручивания» себя. Заставлять себя быть приветливым, казаться жизнерадостным, веселым и так далее. И искренне верить, что так оно и есть. Таким образом вы выдаете из реальности в розовую виртуальность и начнете жестоко биться о «жесткие грани» жизни, которые перестанете видеть. Плюс очень быстро себя истощите энергетически.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 </w:t>
      </w:r>
    </w:p>
    <w:p w:rsidR="0002473F" w:rsidRPr="0002473F" w:rsidRDefault="00894BA9" w:rsidP="0002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 xml:space="preserve">Рассмотрим простые </w:t>
      </w:r>
      <w:r w:rsidR="0002473F"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shd w:val="clear" w:color="auto" w:fill="FFFFFF"/>
          <w:lang w:eastAsia="ru-RU"/>
        </w:rPr>
        <w:t xml:space="preserve"> для управления своими эмоциями: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Для того, чтобы избежать этих ошибок и научиться контролировать свои эмоции начните делать простые, но необыкновенно действенные упражнения. Делайте их регулярно, если рассчитываете получить существенный эффект.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Упражнение №1 – «Идентификация».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Суть этого упражнения состоит в том, чтобы понимать какую именно эмоцию вы в данный конкретный момент времени испытываете. Злость или обиду, страх или азарт, чистая это эмоция или смешанная.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Поскольку главное в контроле эмоции – это наблюдение за ними, то, чтобы качественно наблюдать эмоции, их необходимо различать. Чтобы понимать какие бывают эмоции воспользуйтесь таблицей эмоциональных состояний.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Само упражнение достаточно простое – начните наблюдать за собой и, заметив изменение в эмоциональном фоне, просто спросите себя «что это?». Спрашивайте до тех пор, пока у вас не </w:t>
      </w:r>
      <w:proofErr w:type="spellStart"/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сформулируется</w:t>
      </w:r>
      <w:proofErr w:type="spellEnd"/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 конкретный ответ.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Упражнение №2 – «Перевод в тело»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Поскольку любые эмоции так или иначе проецируются на тело, то управляя или каким-либо образом манипулируя с телом, мы можем контролировать эмоцию. Суть упражнения заключается в том, что, почувствовав, как в вас закипает какая-то неприятная эмоциями, вы переводите ее мысленно в какой-то участок тела (например, в кулак), который что есть силы сначала напрягаете, а потом расслабляете. И так несколько раз. Пока не отпустит.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Другой вариант – что есть силы напрячь мышцу и держать напряжение столь долго, насколько хватит сил, пока мышца сама не начнет расслабляться.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Упражнение №3 «Вдох-выдох»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При возникновении бурной, сильной, буквально захватывающей вас эмоции сознательно отследить и остановить её обычному человеку практически невозможно. Резко вспылил и тут же накричал на близкого человека, а только потом, с ужасом, понял, что на самом деле наделал.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Единственный выход тут – это автоматический рефлекс, который будет сразу же блокировать негативную эмоцию при ее всплеске. Этот рефлекс должен состоять в глубоком вдохе и медленном выдохе. Его надо выработать у себя.</w:t>
      </w:r>
      <w:r w:rsidR="00360F5B"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 xml:space="preserve"> </w:t>
      </w: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Рефлекс вырабатывается регулярной тренировкой, т.е. регулярным выполнением следующего упражнения – реактивируете какой-нибудь негатив (например, вспоминаете как вас обругал начальник), и тут же делаете глубокий вдох и медленный выход. И так несколько раз в день на протяжении 3 месяцев. После этого вы будете делать это всё на автомате.</w:t>
      </w:r>
    </w:p>
    <w:p w:rsidR="00360F5B" w:rsidRDefault="00360F5B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5"/>
          <w:lang w:eastAsia="ru-RU"/>
        </w:rPr>
      </w:pPr>
    </w:p>
    <w:p w:rsidR="0002473F" w:rsidRPr="00894BA9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  <w:lang w:eastAsia="ru-RU"/>
        </w:rPr>
      </w:pPr>
      <w:bookmarkStart w:id="0" w:name="_GoBack"/>
      <w:bookmarkEnd w:id="0"/>
      <w:r w:rsidRPr="0089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5"/>
          <w:lang w:eastAsia="ru-RU"/>
        </w:rPr>
        <w:lastRenderedPageBreak/>
        <w:t>Упражнение №4 «Виртуальная игра»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Любое переживание включает в себя не только саму эмоцию, сопутствующее ей телесное ощущение и мысли (приятные либо не очень), но и картинку (смутную или отчетливую, символическую или реальную, связанную с прошлым опытом или ассоциацию). Благодаря этому мы можем контролировать и воздействовать на эмоцию через некий образ.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Для этого визуализируйте эмоцию, установите её размер, форму, цвет, вес, плотность и начните с тем, что получится, играться – попробуйте изменить цвет, или форму, или размер. Можете визуализировать её в виде жидкости и переливать из стакана в стакан.</w:t>
      </w:r>
    </w:p>
    <w:p w:rsidR="0002473F" w:rsidRPr="0002473F" w:rsidRDefault="0002473F" w:rsidP="000247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</w:pPr>
      <w:r w:rsidRPr="0002473F">
        <w:rPr>
          <w:rFonts w:ascii="Times New Roman" w:eastAsia="Times New Roman" w:hAnsi="Times New Roman" w:cs="Times New Roman"/>
          <w:color w:val="000000"/>
          <w:sz w:val="28"/>
          <w:szCs w:val="25"/>
          <w:lang w:eastAsia="ru-RU"/>
        </w:rPr>
        <w:t> </w:t>
      </w:r>
    </w:p>
    <w:p w:rsidR="000B11DA" w:rsidRDefault="00894BA9">
      <w:r>
        <w:rPr>
          <w:noProof/>
          <w:lang w:eastAsia="ru-RU"/>
        </w:rPr>
        <w:drawing>
          <wp:inline distT="0" distB="0" distL="0" distR="0" wp14:anchorId="4D24B93D" wp14:editId="330B217A">
            <wp:extent cx="6357257" cy="47053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380" t="13456" r="32763" b="19623"/>
                    <a:stretch/>
                  </pic:blipFill>
                  <pic:spPr bwMode="auto">
                    <a:xfrm>
                      <a:off x="0" y="0"/>
                      <a:ext cx="6363630" cy="471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11DA" w:rsidSect="00024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6C"/>
    <w:rsid w:val="0002473F"/>
    <w:rsid w:val="000B11DA"/>
    <w:rsid w:val="0017156C"/>
    <w:rsid w:val="00360F5B"/>
    <w:rsid w:val="004C3EDD"/>
    <w:rsid w:val="00894BA9"/>
    <w:rsid w:val="00A6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7BA51-6F59-4649-9CF1-1D0EBF78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7</cp:revision>
  <cp:lastPrinted>2022-11-09T14:26:00Z</cp:lastPrinted>
  <dcterms:created xsi:type="dcterms:W3CDTF">2022-11-02T09:53:00Z</dcterms:created>
  <dcterms:modified xsi:type="dcterms:W3CDTF">2022-11-09T14:27:00Z</dcterms:modified>
</cp:coreProperties>
</file>